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5" w:rsidRPr="00437653" w:rsidRDefault="00437653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37653">
        <w:rPr>
          <w:rFonts w:ascii="Times New Roman" w:hAnsi="Times New Roman" w:cs="Times New Roman"/>
          <w:sz w:val="36"/>
          <w:szCs w:val="36"/>
          <w:lang w:val="en-US"/>
        </w:rPr>
        <w:t>Respiratory System</w:t>
      </w:r>
    </w:p>
    <w:p w:rsidR="00437653" w:rsidRPr="00437653" w:rsidRDefault="0043765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37653">
        <w:rPr>
          <w:rFonts w:ascii="Times New Roman" w:hAnsi="Times New Roman" w:cs="Times New Roman"/>
          <w:sz w:val="32"/>
          <w:szCs w:val="32"/>
          <w:lang w:val="en-US"/>
        </w:rPr>
        <w:t>Primary and secondary tasks of the lung</w:t>
      </w:r>
    </w:p>
    <w:p w:rsidR="00437653" w:rsidRPr="00437653" w:rsidRDefault="0043765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37653">
        <w:rPr>
          <w:rFonts w:ascii="Times New Roman" w:hAnsi="Times New Roman" w:cs="Times New Roman"/>
          <w:sz w:val="32"/>
          <w:szCs w:val="32"/>
          <w:lang w:val="en-US"/>
        </w:rPr>
        <w:t>Structure of the respiratory system</w:t>
      </w:r>
    </w:p>
    <w:p w:rsidR="00437653" w:rsidRPr="00AA02C0" w:rsidRDefault="00437653">
      <w:pPr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AA02C0">
        <w:rPr>
          <w:rFonts w:ascii="Times New Roman" w:hAnsi="Times New Roman" w:cs="Times New Roman"/>
          <w:color w:val="00B050"/>
          <w:sz w:val="24"/>
          <w:szCs w:val="24"/>
          <w:lang w:val="en-US"/>
        </w:rPr>
        <w:t>Anatomy of the lung: macroscopic and microscopic</w:t>
      </w:r>
      <w:r w:rsidR="006A528F" w:rsidRPr="00AA02C0">
        <w:rPr>
          <w:rFonts w:ascii="Times New Roman" w:hAnsi="Times New Roman" w:cs="Times New Roman"/>
          <w:color w:val="00B050"/>
          <w:sz w:val="24"/>
          <w:szCs w:val="24"/>
          <w:lang w:val="en-US"/>
        </w:rPr>
        <w:t>:</w:t>
      </w:r>
    </w:p>
    <w:p w:rsidR="00214F2D" w:rsidRDefault="00214F2D" w:rsidP="006A52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figur 12.1</w:t>
      </w:r>
    </w:p>
    <w:p w:rsidR="006A528F" w:rsidRPr="00BD7307" w:rsidRDefault="00BD7307" w:rsidP="006A52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7">
        <w:rPr>
          <w:rFonts w:ascii="Times New Roman" w:hAnsi="Times New Roman" w:cs="Times New Roman"/>
          <w:sz w:val="24"/>
          <w:szCs w:val="24"/>
        </w:rPr>
        <w:t>Näshålan, farynx, larynx, trakea, diafragma, pleura</w:t>
      </w:r>
    </w:p>
    <w:p w:rsidR="00BD7307" w:rsidRPr="00BD7307" w:rsidRDefault="00BD7307" w:rsidP="006A52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Partietalt blad, visceralt blad, huvudbronker, lobulära och segmentella bronker, respiratoriska bronkioli, terminala bronkioli, alveolargångar och alveoler.</w:t>
      </w:r>
    </w:p>
    <w:p w:rsidR="00437653" w:rsidRDefault="004376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Anatomy of the surrounding structures including thoracic cavity, ribs, sternum, diaphragm, pleura space, respiratory muscles</w:t>
      </w:r>
    </w:p>
    <w:p w:rsidR="00437653" w:rsidRDefault="004376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Anatomy of the innervations of the respiratory system</w:t>
      </w:r>
      <w:r w:rsidR="00C2138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138A" w:rsidRPr="00C2138A" w:rsidRDefault="00C2138A" w:rsidP="00C2138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138A">
        <w:rPr>
          <w:rFonts w:ascii="Times New Roman" w:hAnsi="Times New Roman" w:cs="Times New Roman"/>
          <w:sz w:val="24"/>
          <w:szCs w:val="24"/>
        </w:rPr>
        <w:t>Muskulaturen innerveras av parasympaticus och sympatikus.</w:t>
      </w:r>
    </w:p>
    <w:p w:rsidR="00C2138A" w:rsidRDefault="00C2138A" w:rsidP="00C2138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Aktivering av parasympaticus med frisättning av acetylkolin ger en sammandragning av luftvägarna.</w:t>
      </w:r>
    </w:p>
    <w:p w:rsidR="00C2138A" w:rsidRDefault="00C2138A" w:rsidP="00C2138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sympaticusaktivering frisätts noradrenalin som binds till beta2 receptorer och ger en vidgning av luftvägarna.</w:t>
      </w:r>
    </w:p>
    <w:p w:rsidR="00CA714D" w:rsidRPr="00C2138A" w:rsidRDefault="00CA714D" w:rsidP="00C2138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Diafragma aktiveras av frenikusnerven (C3-C5).</w:t>
      </w:r>
    </w:p>
    <w:p w:rsidR="00760017" w:rsidRDefault="004376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Anatomy of the pulmonary circulation (adult** and foetus*)</w:t>
      </w:r>
    </w:p>
    <w:p w:rsidR="00760017" w:rsidRDefault="007600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60017">
        <w:rPr>
          <w:rFonts w:ascii="Times New Roman" w:hAnsi="Times New Roman" w:cs="Times New Roman"/>
          <w:sz w:val="32"/>
          <w:szCs w:val="32"/>
          <w:lang w:val="en-US"/>
        </w:rPr>
        <w:t>Respiration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37653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0017">
        <w:rPr>
          <w:rFonts w:ascii="Times New Roman" w:hAnsi="Times New Roman" w:cs="Times New Roman"/>
          <w:sz w:val="28"/>
          <w:szCs w:val="28"/>
          <w:lang w:val="en-US"/>
        </w:rPr>
        <w:t>Properties of gases including partial pressures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60017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Mechanism of respiration:</w:t>
      </w:r>
    </w:p>
    <w:p w:rsidR="00FE03FE" w:rsidRDefault="003141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Methods to quantify</w:t>
      </w:r>
      <w:r w:rsidR="00FE03FE">
        <w:rPr>
          <w:rFonts w:ascii="Times New Roman" w:hAnsi="Times New Roman" w:cs="Times New Roman"/>
          <w:sz w:val="24"/>
          <w:szCs w:val="24"/>
          <w:lang w:val="en-US"/>
        </w:rPr>
        <w:t xml:space="preserve"> respiratory phenomena:</w:t>
      </w:r>
    </w:p>
    <w:p w:rsidR="00FE03FE" w:rsidRDefault="00FE03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Ventilation: static and dynamic spirometry, inspiration and expiration, lung volumes</w:t>
      </w:r>
    </w:p>
    <w:p w:rsidR="00FE03FE" w:rsidRDefault="00FE03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Compliance, resistance, air flow</w:t>
      </w:r>
    </w:p>
    <w:p w:rsidR="00FE03FE" w:rsidRDefault="00FE03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Alveolar surface tension including the role of surfactant</w:t>
      </w:r>
    </w:p>
    <w:p w:rsidR="00FE03FE" w:rsidRPr="00FE03FE" w:rsidRDefault="00FE03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of breathing, respiratory muscles</w:t>
      </w:r>
    </w:p>
    <w:p w:rsidR="00760017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Pulmonary circulation:</w:t>
      </w:r>
    </w:p>
    <w:p w:rsidR="00FE03FE" w:rsidRDefault="005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Pressure, volume, flow</w:t>
      </w:r>
    </w:p>
    <w:p w:rsidR="00567DCE" w:rsidRDefault="005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Ventilation/perfusion ratio</w:t>
      </w:r>
    </w:p>
    <w:p w:rsidR="00567DCE" w:rsidRPr="00FE03FE" w:rsidRDefault="00567D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Regulation of pulmonary blood flow</w:t>
      </w:r>
    </w:p>
    <w:p w:rsidR="00760017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Gas exchange:</w:t>
      </w:r>
    </w:p>
    <w:p w:rsidR="00142BB9" w:rsidRDefault="00142B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O2, CO2 diffusion: alveoli-blood, blood-tissues</w:t>
      </w:r>
    </w:p>
    <w:p w:rsidR="00142BB9" w:rsidRDefault="00142B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CO2 binding, transport and distribution in the blood</w:t>
      </w:r>
    </w:p>
    <w:p w:rsidR="00142BB9" w:rsidRDefault="00142B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CO2 in CSF*</w:t>
      </w:r>
    </w:p>
    <w:p w:rsidR="00142BB9" w:rsidRPr="00142BB9" w:rsidRDefault="00142B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O2 binding, transport and distribution in the blood</w:t>
      </w:r>
    </w:p>
    <w:p w:rsidR="00760017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Control of breathing:</w:t>
      </w:r>
    </w:p>
    <w:p w:rsidR="00382115" w:rsidRPr="00382115" w:rsidRDefault="003821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Neural and chemical regulation</w:t>
      </w:r>
    </w:p>
    <w:p w:rsidR="00760017" w:rsidRDefault="007600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Respiratory adjustments in health and disease:</w:t>
      </w:r>
    </w:p>
    <w:p w:rsidR="00F66679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Exercise*</w:t>
      </w:r>
    </w:p>
    <w:p w:rsidR="00A17753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Hypoxia</w:t>
      </w:r>
    </w:p>
    <w:p w:rsidR="00A17753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Oxygen treatment*</w:t>
      </w:r>
    </w:p>
    <w:p w:rsidR="00A17753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Hypercapnia and hypocapnia</w:t>
      </w:r>
    </w:p>
    <w:p w:rsidR="00A17753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Increased barometric pressure*</w:t>
      </w:r>
    </w:p>
    <w:p w:rsidR="00A17753" w:rsidRPr="00F66679" w:rsidRDefault="00A177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Artificial breathing</w:t>
      </w:r>
    </w:p>
    <w:p w:rsidR="00760017" w:rsidRDefault="0076001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60017">
        <w:rPr>
          <w:rFonts w:ascii="Times New Roman" w:hAnsi="Times New Roman" w:cs="Times New Roman"/>
          <w:sz w:val="32"/>
          <w:szCs w:val="32"/>
          <w:lang w:val="en-US"/>
        </w:rPr>
        <w:t>Non-respiratory functions of the lung:</w:t>
      </w:r>
    </w:p>
    <w:p w:rsidR="00110F09" w:rsidRDefault="00110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Metabolic and endocrine function</w:t>
      </w:r>
    </w:p>
    <w:p w:rsidR="00110F09" w:rsidRDefault="00110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Lung defense mechanism*</w:t>
      </w:r>
    </w:p>
    <w:p w:rsidR="00110F09" w:rsidRDefault="00110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Detoxification*</w:t>
      </w:r>
    </w:p>
    <w:p w:rsidR="00110F09" w:rsidRPr="00110F09" w:rsidRDefault="00110F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Buffers the blood volume*</w:t>
      </w:r>
    </w:p>
    <w:sectPr w:rsidR="00110F09" w:rsidRPr="00110F09" w:rsidSect="0094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529A"/>
    <w:multiLevelType w:val="hybridMultilevel"/>
    <w:tmpl w:val="4E207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B559D"/>
    <w:multiLevelType w:val="hybridMultilevel"/>
    <w:tmpl w:val="7BD2C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/>
  <w:rsids>
    <w:rsidRoot w:val="00437653"/>
    <w:rsid w:val="00110F09"/>
    <w:rsid w:val="00142BB9"/>
    <w:rsid w:val="00214F2D"/>
    <w:rsid w:val="00314101"/>
    <w:rsid w:val="00382115"/>
    <w:rsid w:val="00437653"/>
    <w:rsid w:val="00567DCE"/>
    <w:rsid w:val="006A528F"/>
    <w:rsid w:val="00760017"/>
    <w:rsid w:val="00943955"/>
    <w:rsid w:val="00A17753"/>
    <w:rsid w:val="00A831F6"/>
    <w:rsid w:val="00AA02C0"/>
    <w:rsid w:val="00BD7307"/>
    <w:rsid w:val="00C2138A"/>
    <w:rsid w:val="00CA714D"/>
    <w:rsid w:val="00F4603A"/>
    <w:rsid w:val="00F66679"/>
    <w:rsid w:val="00FA09EB"/>
    <w:rsid w:val="00FE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Användaren</dc:creator>
  <cp:lastModifiedBy>Compaq Användaren</cp:lastModifiedBy>
  <cp:revision>20</cp:revision>
  <dcterms:created xsi:type="dcterms:W3CDTF">2010-12-09T14:55:00Z</dcterms:created>
  <dcterms:modified xsi:type="dcterms:W3CDTF">2010-12-09T15:47:00Z</dcterms:modified>
</cp:coreProperties>
</file>